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gif" ContentType="image/gi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3462" w:right="0" w:hanging="3462" w:hangingChars="1000"/>
        <w:jc w:val="left"/>
        <w:rPr>
          <w:rFonts w:ascii="微软雅黑" w:hAnsi="微软雅黑" w:eastAsia="微软雅黑" w:cs="微软雅黑"/>
          <w:b/>
          <w:i w:val="0"/>
          <w:caps w:val="0"/>
          <w:color w:val="333333"/>
          <w:spacing w:val="8"/>
          <w:sz w:val="33"/>
          <w:szCs w:val="33"/>
        </w:rPr>
      </w:pPr>
      <w:r>
        <w:rPr>
          <w:rFonts w:hint="eastAsia" w:ascii="微软雅黑" w:hAnsi="微软雅黑" w:eastAsia="微软雅黑" w:cs="微软雅黑"/>
          <w:b/>
          <w:i w:val="0"/>
          <w:caps w:val="0"/>
          <w:color w:val="333333"/>
          <w:spacing w:val="8"/>
          <w:sz w:val="33"/>
          <w:szCs w:val="33"/>
          <w:shd w:val="clear" w:fill="FFFFFF"/>
        </w:rPr>
        <w:t>突出重点，精准发力——</w:t>
      </w:r>
      <w:bookmarkStart w:id="0" w:name="_GoBack"/>
      <w:bookmarkEnd w:id="0"/>
      <w:r>
        <w:rPr>
          <w:rFonts w:hint="eastAsia" w:ascii="微软雅黑" w:hAnsi="微软雅黑" w:eastAsia="微软雅黑" w:cs="微软雅黑"/>
          <w:b/>
          <w:i w:val="0"/>
          <w:caps w:val="0"/>
          <w:color w:val="333333"/>
          <w:spacing w:val="8"/>
          <w:sz w:val="33"/>
          <w:szCs w:val="33"/>
          <w:shd w:val="clear" w:fill="FFFFFF"/>
        </w:rPr>
        <w:t>区教育局推动“双减”工作落地见效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304800" cy="304800"/>
            <wp:effectExtent l="0" t="0" r="0" b="0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kern w:val="0"/>
          <w:sz w:val="25"/>
          <w:szCs w:val="25"/>
          <w:shd w:val="clear" w:fill="FFFFFF"/>
          <w:lang w:val="en-US" w:eastAsia="zh-CN" w:bidi="ar"/>
        </w:rPr>
        <w:drawing>
          <wp:inline distT="0" distB="0" distL="114300" distR="114300">
            <wp:extent cx="771525" cy="371475"/>
            <wp:effectExtent l="0" t="0" r="0" b="0"/>
            <wp:docPr id="4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ascii="仿宋" w:hAnsi="仿宋" w:eastAsia="仿宋" w:cs="仿宋"/>
          <w:i w:val="0"/>
          <w:caps w:val="0"/>
          <w:color w:val="000000"/>
          <w:spacing w:val="8"/>
          <w:sz w:val="25"/>
          <w:szCs w:val="25"/>
          <w:shd w:val="clear" w:fill="FFFFFF"/>
        </w:rPr>
      </w:pPr>
      <w:r>
        <w:rPr>
          <w:rFonts w:ascii="仿宋" w:hAnsi="仿宋" w:eastAsia="仿宋" w:cs="仿宋"/>
          <w:i w:val="0"/>
          <w:caps w:val="0"/>
          <w:color w:val="000000"/>
          <w:spacing w:val="8"/>
          <w:sz w:val="25"/>
          <w:szCs w:val="25"/>
          <w:shd w:val="clear" w:fill="FFFFFF"/>
        </w:rPr>
        <w:t>为进一步落实“双减”工作，不断巩固在职教师违规补课治理工作成效，切实减轻学生假期课业负担，净化教育行风，8月8日上午，区教育局、区市场监督管理局、平山公安分局组成六个专项督导组，对区属范围内的家校外培训机构、幼儿园，从疫情防控、校园安全、落实“双减”三方面，进行了联合督导检查。检查组通过询问、实地查看、现场指导等手段对校外培训机构、幼儿园进行了详细的检查。其中，对无证照违规开办的14家校外培训机构，当即下达了停课告知单；对人员密集、防疫要求落实不到位的7家培训机构下达了整改通知单。从检查结果看出，有办学许可的学科类机构已按文件要求全部关停，非学科类培训机构正常营业，没有发现在职教师兼职取酬、违规补课等情况发生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default" w:ascii="仿宋" w:hAnsi="仿宋" w:eastAsia="仿宋" w:cs="仿宋"/>
          <w:i w:val="0"/>
          <w:caps w:val="0"/>
          <w:color w:val="000000"/>
          <w:spacing w:val="8"/>
          <w:sz w:val="25"/>
          <w:szCs w:val="25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8"/>
          <w:sz w:val="25"/>
          <w:szCs w:val="25"/>
          <w:shd w:val="clear" w:fill="FFFFFF"/>
          <w:lang w:val="en-US" w:eastAsia="zh-CN"/>
        </w:rPr>
        <w:t>平山区教育局监督举报电话：024-42371375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304800" cy="304800"/>
            <wp:effectExtent l="0" t="0" r="0" b="0"/>
            <wp:docPr id="1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IMG_25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304800" cy="304800"/>
            <wp:effectExtent l="0" t="0" r="0" b="0"/>
            <wp:docPr id="5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IMG_25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304800" cy="304800"/>
            <wp:effectExtent l="0" t="0" r="0" b="0"/>
            <wp:docPr id="3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 descr="IMG_26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304800" cy="304800"/>
            <wp:effectExtent l="0" t="0" r="0" b="0"/>
            <wp:docPr id="6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6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304800" cy="304800"/>
            <wp:effectExtent l="0" t="0" r="0" b="0"/>
            <wp:docPr id="7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6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304800" cy="304800"/>
            <wp:effectExtent l="0" t="0" r="0" b="0"/>
            <wp:docPr id="8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26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5266690" cy="7018020"/>
            <wp:effectExtent l="0" t="0" r="10160" b="11430"/>
            <wp:docPr id="11" name="图片 11" descr="微信图片_20210810123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微信图片_2021081012391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1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5266690" cy="6939915"/>
            <wp:effectExtent l="0" t="0" r="10160" b="13335"/>
            <wp:docPr id="10" name="图片 10" descr="微信图片_20210810123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微信图片_2021081012381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93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5266690" cy="5266690"/>
            <wp:effectExtent l="0" t="0" r="10160" b="10160"/>
            <wp:docPr id="12" name="图片 12" descr="微信图片_20210810123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微信图片_2021081012390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5266690" cy="5266690"/>
            <wp:effectExtent l="0" t="0" r="10160" b="10160"/>
            <wp:docPr id="13" name="图片 13" descr="微信图片_20210810123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微信图片_202108101238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5271770" cy="7010400"/>
            <wp:effectExtent l="0" t="0" r="5080" b="0"/>
            <wp:docPr id="14" name="图片 14" descr="微信图片_20210810123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微信图片_2021081012384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5266690" cy="5266690"/>
            <wp:effectExtent l="0" t="0" r="10160" b="10160"/>
            <wp:docPr id="15" name="图片 15" descr="微信图片_20210810123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微信图片_2021081012383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5266690" cy="7018020"/>
            <wp:effectExtent l="0" t="0" r="10160" b="11430"/>
            <wp:docPr id="16" name="图片 16" descr="微信图片_20210810123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微信图片_2021081012382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1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304800" cy="304800"/>
            <wp:effectExtent l="0" t="0" r="0" b="0"/>
            <wp:docPr id="9" name="图片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26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040D0B"/>
    <w:rsid w:val="046E4B90"/>
    <w:rsid w:val="072C26C9"/>
    <w:rsid w:val="13CD43C9"/>
    <w:rsid w:val="147108F4"/>
    <w:rsid w:val="14731163"/>
    <w:rsid w:val="1645251D"/>
    <w:rsid w:val="24331FDB"/>
    <w:rsid w:val="25DB66D9"/>
    <w:rsid w:val="25E452E4"/>
    <w:rsid w:val="26FD44D7"/>
    <w:rsid w:val="280C5E03"/>
    <w:rsid w:val="2D484FBB"/>
    <w:rsid w:val="30BD23A8"/>
    <w:rsid w:val="41625ED7"/>
    <w:rsid w:val="4178463F"/>
    <w:rsid w:val="473024F9"/>
    <w:rsid w:val="49720191"/>
    <w:rsid w:val="49A1256D"/>
    <w:rsid w:val="53AB5D1B"/>
    <w:rsid w:val="55465C23"/>
    <w:rsid w:val="5E3F7566"/>
    <w:rsid w:val="6A2138FF"/>
    <w:rsid w:val="6ACE3848"/>
    <w:rsid w:val="6E7F24CD"/>
    <w:rsid w:val="727C36BD"/>
    <w:rsid w:val="740C6BA8"/>
    <w:rsid w:val="78267EB7"/>
    <w:rsid w:val="7C444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Emphasis"/>
    <w:basedOn w:val="5"/>
    <w:qFormat/>
    <w:uiPriority w:val="0"/>
    <w:rPr>
      <w:i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GIF"/><Relationship Id="rId4" Type="http://schemas.openxmlformats.org/officeDocument/2006/relationships/image" Target="../NUL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2021-08-10T04:35:00Z</dcterms:created>
  <dc:creator>Administrator</dc:creator>
  <cp:lastModifiedBy>Administrator</cp:lastModifiedBy>
  <dcterms:modified xsi:type="dcterms:W3CDTF">2021-08-10T04:47:15Z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